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60"/>
      </w:tblGrid>
      <w:tr w:rsidR="00614DE1" w:rsidTr="00350D11">
        <w:tc>
          <w:tcPr>
            <w:tcW w:w="4361" w:type="dxa"/>
          </w:tcPr>
          <w:p w:rsidR="00614DE1" w:rsidRPr="00350D11" w:rsidRDefault="00614DE1" w:rsidP="00350D11">
            <w:pPr>
              <w:jc w:val="center"/>
              <w:rPr>
                <w:rFonts w:ascii="Times New Roman" w:hAnsi="Times New Roman" w:cs="Times New Roman"/>
                <w:sz w:val="24"/>
                <w:szCs w:val="24"/>
              </w:rPr>
            </w:pPr>
            <w:r w:rsidRPr="00350D11">
              <w:rPr>
                <w:rFonts w:ascii="Times New Roman" w:hAnsi="Times New Roman" w:cs="Times New Roman"/>
                <w:sz w:val="24"/>
                <w:szCs w:val="24"/>
              </w:rPr>
              <w:t>UBND HUYỆN BÌNH CHÁNH</w:t>
            </w:r>
          </w:p>
        </w:tc>
        <w:tc>
          <w:tcPr>
            <w:tcW w:w="5260" w:type="dxa"/>
          </w:tcPr>
          <w:p w:rsidR="00614DE1" w:rsidRPr="00350D11" w:rsidRDefault="00614DE1" w:rsidP="00350D11">
            <w:pPr>
              <w:jc w:val="center"/>
              <w:rPr>
                <w:rFonts w:ascii="Times New Roman" w:hAnsi="Times New Roman" w:cs="Times New Roman"/>
                <w:b/>
                <w:sz w:val="24"/>
                <w:szCs w:val="24"/>
              </w:rPr>
            </w:pPr>
            <w:r w:rsidRPr="00350D11">
              <w:rPr>
                <w:rFonts w:ascii="Times New Roman" w:hAnsi="Times New Roman" w:cs="Times New Roman"/>
                <w:b/>
                <w:sz w:val="24"/>
                <w:szCs w:val="24"/>
              </w:rPr>
              <w:t>CỘNG HÒA XÃ HỘI CHỦ NGHĨA VIỆT NAM</w:t>
            </w:r>
          </w:p>
        </w:tc>
      </w:tr>
      <w:tr w:rsidR="00614DE1" w:rsidTr="00350D11">
        <w:tc>
          <w:tcPr>
            <w:tcW w:w="4361" w:type="dxa"/>
          </w:tcPr>
          <w:p w:rsidR="00614DE1" w:rsidRDefault="00614DE1" w:rsidP="00350D11">
            <w:pPr>
              <w:jc w:val="center"/>
              <w:rPr>
                <w:rFonts w:ascii="Times New Roman" w:hAnsi="Times New Roman" w:cs="Times New Roman"/>
                <w:b/>
              </w:rPr>
            </w:pPr>
            <w:r w:rsidRPr="00350D11">
              <w:rPr>
                <w:rFonts w:ascii="Times New Roman" w:hAnsi="Times New Roman" w:cs="Times New Roman"/>
                <w:b/>
              </w:rPr>
              <w:t>PHÒNG GIÁO DỤC VÀ ĐÀO TẠO</w:t>
            </w:r>
          </w:p>
          <w:p w:rsidR="00014495" w:rsidRPr="00350D11" w:rsidRDefault="00014495" w:rsidP="00350D11">
            <w:pPr>
              <w:jc w:val="center"/>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98A4428" wp14:editId="686584E0">
                      <wp:simplePos x="0" y="0"/>
                      <wp:positionH relativeFrom="column">
                        <wp:posOffset>567690</wp:posOffset>
                      </wp:positionH>
                      <wp:positionV relativeFrom="paragraph">
                        <wp:posOffset>-635</wp:posOffset>
                      </wp:positionV>
                      <wp:extent cx="1752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pt,-.05pt" to="182.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" strokecolor="#4579b8 [3044]"/>
                  </w:pict>
                </mc:Fallback>
              </mc:AlternateContent>
            </w:r>
          </w:p>
        </w:tc>
        <w:tc>
          <w:tcPr>
            <w:tcW w:w="5260" w:type="dxa"/>
          </w:tcPr>
          <w:p w:rsidR="00614DE1" w:rsidRDefault="00614DE1" w:rsidP="00350D11">
            <w:pPr>
              <w:jc w:val="center"/>
              <w:rPr>
                <w:rFonts w:ascii="Times New Roman" w:hAnsi="Times New Roman" w:cs="Times New Roman"/>
              </w:rPr>
            </w:pPr>
            <w:r w:rsidRPr="00350D11">
              <w:rPr>
                <w:rFonts w:ascii="Times New Roman" w:hAnsi="Times New Roman" w:cs="Times New Roman"/>
              </w:rPr>
              <w:t>Độc lập – Tự do – Hạnh Phúc</w:t>
            </w:r>
          </w:p>
          <w:p w:rsidR="00014495" w:rsidRPr="00350D11" w:rsidRDefault="00014495" w:rsidP="00350D11">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9A7771E" wp14:editId="48918966">
                      <wp:simplePos x="0" y="0"/>
                      <wp:positionH relativeFrom="column">
                        <wp:posOffset>722630</wp:posOffset>
                      </wp:positionH>
                      <wp:positionV relativeFrom="paragraph">
                        <wp:posOffset>-1905</wp:posOffset>
                      </wp:positionV>
                      <wp:extent cx="1752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pt,-.15pt" to="194.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" strokecolor="#4579b8 [3044]"/>
                  </w:pict>
                </mc:Fallback>
              </mc:AlternateContent>
            </w:r>
          </w:p>
        </w:tc>
      </w:tr>
      <w:tr w:rsidR="00614DE1" w:rsidRPr="00A10671" w:rsidTr="00350D11">
        <w:tc>
          <w:tcPr>
            <w:tcW w:w="4361" w:type="dxa"/>
          </w:tcPr>
          <w:p w:rsidR="00614DE1" w:rsidRPr="00A10671" w:rsidRDefault="00614DE1" w:rsidP="00FE4214">
            <w:pPr>
              <w:jc w:val="center"/>
              <w:rPr>
                <w:rFonts w:ascii="Times New Roman" w:hAnsi="Times New Roman" w:cs="Times New Roman"/>
                <w:sz w:val="24"/>
                <w:szCs w:val="24"/>
              </w:rPr>
            </w:pPr>
            <w:r w:rsidRPr="00A10671">
              <w:rPr>
                <w:rFonts w:ascii="Times New Roman" w:hAnsi="Times New Roman" w:cs="Times New Roman"/>
                <w:sz w:val="24"/>
                <w:szCs w:val="24"/>
              </w:rPr>
              <w:t>Số</w:t>
            </w:r>
            <w:r w:rsidR="00014495" w:rsidRPr="00A10671">
              <w:rPr>
                <w:rFonts w:ascii="Times New Roman" w:hAnsi="Times New Roman" w:cs="Times New Roman"/>
                <w:sz w:val="24"/>
                <w:szCs w:val="24"/>
              </w:rPr>
              <w:t xml:space="preserve"> :  </w:t>
            </w:r>
            <w:r w:rsidR="00FE4214">
              <w:rPr>
                <w:rFonts w:ascii="Times New Roman" w:hAnsi="Times New Roman" w:cs="Times New Roman"/>
                <w:sz w:val="24"/>
                <w:szCs w:val="24"/>
              </w:rPr>
              <w:t>114</w:t>
            </w:r>
            <w:r w:rsidR="00014495" w:rsidRPr="00A10671">
              <w:rPr>
                <w:rFonts w:ascii="Times New Roman" w:hAnsi="Times New Roman" w:cs="Times New Roman"/>
                <w:sz w:val="24"/>
                <w:szCs w:val="24"/>
              </w:rPr>
              <w:t xml:space="preserve">  </w:t>
            </w:r>
            <w:r w:rsidRPr="00A10671">
              <w:rPr>
                <w:rFonts w:ascii="Times New Roman" w:hAnsi="Times New Roman" w:cs="Times New Roman"/>
                <w:sz w:val="24"/>
                <w:szCs w:val="24"/>
              </w:rPr>
              <w:t xml:space="preserve"> / GDĐT</w:t>
            </w:r>
          </w:p>
        </w:tc>
        <w:tc>
          <w:tcPr>
            <w:tcW w:w="5260" w:type="dxa"/>
          </w:tcPr>
          <w:p w:rsidR="00614DE1" w:rsidRPr="00A10671" w:rsidRDefault="00614DE1" w:rsidP="00350D11">
            <w:pPr>
              <w:jc w:val="right"/>
              <w:rPr>
                <w:rFonts w:ascii="Times New Roman" w:hAnsi="Times New Roman" w:cs="Times New Roman"/>
                <w:i/>
                <w:sz w:val="24"/>
                <w:szCs w:val="24"/>
              </w:rPr>
            </w:pPr>
            <w:r w:rsidRPr="00A10671">
              <w:rPr>
                <w:rFonts w:ascii="Times New Roman" w:hAnsi="Times New Roman" w:cs="Times New Roman"/>
                <w:i/>
                <w:sz w:val="24"/>
                <w:szCs w:val="24"/>
              </w:rPr>
              <w:t xml:space="preserve">Bình Chánh, ngày    </w:t>
            </w:r>
            <w:r w:rsidR="00FE4214">
              <w:rPr>
                <w:rFonts w:ascii="Times New Roman" w:hAnsi="Times New Roman" w:cs="Times New Roman"/>
                <w:i/>
                <w:sz w:val="24"/>
                <w:szCs w:val="24"/>
              </w:rPr>
              <w:t xml:space="preserve">09     </w:t>
            </w:r>
            <w:r w:rsidRPr="00A10671">
              <w:rPr>
                <w:rFonts w:ascii="Times New Roman" w:hAnsi="Times New Roman" w:cs="Times New Roman"/>
                <w:i/>
                <w:sz w:val="24"/>
                <w:szCs w:val="24"/>
              </w:rPr>
              <w:t xml:space="preserve"> tháng  02 năm 2017 </w:t>
            </w:r>
          </w:p>
        </w:tc>
      </w:tr>
    </w:tbl>
    <w:p w:rsidR="00614DE1" w:rsidRDefault="00614DE1">
      <w:pPr>
        <w:rPr>
          <w:rFonts w:ascii="Times New Roman" w:hAnsi="Times New Roman" w:cs="Times New Roman"/>
        </w:rPr>
      </w:pPr>
    </w:p>
    <w:p w:rsidR="000C1CD0" w:rsidRDefault="00614DE1" w:rsidP="00614DE1">
      <w:pPr>
        <w:tabs>
          <w:tab w:val="left" w:pos="3855"/>
        </w:tabs>
        <w:rPr>
          <w:rFonts w:ascii="Times New Roman" w:hAnsi="Times New Roman" w:cs="Times New Roman"/>
          <w:b/>
          <w:sz w:val="30"/>
          <w:szCs w:val="30"/>
        </w:rPr>
      </w:pPr>
      <w:r>
        <w:rPr>
          <w:rFonts w:ascii="Times New Roman" w:hAnsi="Times New Roman" w:cs="Times New Roman"/>
        </w:rPr>
        <w:tab/>
      </w:r>
      <w:r w:rsidRPr="00ED2F7D">
        <w:rPr>
          <w:rFonts w:ascii="Times New Roman" w:hAnsi="Times New Roman" w:cs="Times New Roman"/>
          <w:b/>
          <w:sz w:val="30"/>
          <w:szCs w:val="30"/>
        </w:rPr>
        <w:t xml:space="preserve">KẾ HOẠCH </w:t>
      </w:r>
    </w:p>
    <w:p w:rsidR="00ED2F7D" w:rsidRDefault="00ED2F7D" w:rsidP="00ED2F7D">
      <w:pPr>
        <w:tabs>
          <w:tab w:val="left" w:pos="3855"/>
        </w:tabs>
        <w:jc w:val="center"/>
        <w:rPr>
          <w:rFonts w:ascii="Times New Roman" w:hAnsi="Times New Roman" w:cs="Times New Roman"/>
          <w:sz w:val="30"/>
          <w:szCs w:val="30"/>
        </w:rPr>
      </w:pPr>
      <w:r w:rsidRPr="00ED2F7D">
        <w:rPr>
          <w:rFonts w:ascii="Times New Roman" w:hAnsi="Times New Roman" w:cs="Times New Roman"/>
          <w:sz w:val="30"/>
          <w:szCs w:val="30"/>
        </w:rPr>
        <w:t>Công tác Văn thư – Lưu trữ năm 2017</w:t>
      </w:r>
    </w:p>
    <w:p w:rsidR="00614DE1" w:rsidRPr="00AE6145" w:rsidRDefault="00AE6145" w:rsidP="00ED2F7D">
      <w:pPr>
        <w:tabs>
          <w:tab w:val="left" w:pos="3855"/>
        </w:tabs>
        <w:jc w:val="both"/>
        <w:rPr>
          <w:rFonts w:ascii="Times New Roman" w:hAnsi="Times New Roman" w:cs="Times New Roman"/>
          <w:sz w:val="28"/>
          <w:szCs w:val="28"/>
        </w:rPr>
      </w:pPr>
      <w:r>
        <w:rPr>
          <w:rFonts w:ascii="Times New Roman" w:hAnsi="Times New Roman" w:cs="Times New Roman"/>
          <w:sz w:val="28"/>
          <w:szCs w:val="28"/>
        </w:rPr>
        <w:t xml:space="preserve">          </w:t>
      </w:r>
      <w:r w:rsidR="00614DE1" w:rsidRPr="00AE6145">
        <w:rPr>
          <w:rFonts w:ascii="Times New Roman" w:hAnsi="Times New Roman" w:cs="Times New Roman"/>
          <w:sz w:val="28"/>
          <w:szCs w:val="28"/>
        </w:rPr>
        <w:t xml:space="preserve">Công tác Văn thư- Lưu trữ năm 2017 </w:t>
      </w:r>
    </w:p>
    <w:p w:rsidR="00614DE1" w:rsidRPr="00AE6145" w:rsidRDefault="00614DE1" w:rsidP="00ED2F7D">
      <w:pPr>
        <w:tabs>
          <w:tab w:val="left" w:pos="3855"/>
        </w:tabs>
        <w:ind w:firstLine="720"/>
        <w:jc w:val="both"/>
        <w:rPr>
          <w:rFonts w:ascii="Times New Roman" w:hAnsi="Times New Roman" w:cs="Times New Roman"/>
          <w:sz w:val="28"/>
          <w:szCs w:val="28"/>
        </w:rPr>
      </w:pPr>
      <w:r w:rsidRPr="00AE6145">
        <w:rPr>
          <w:rFonts w:ascii="Times New Roman" w:hAnsi="Times New Roman" w:cs="Times New Roman"/>
          <w:sz w:val="28"/>
          <w:szCs w:val="28"/>
        </w:rPr>
        <w:t>Căn cứ Luật Lưu trữ 01/2011/QH13 ngày 13 tháng 11 năm 2011;</w:t>
      </w:r>
    </w:p>
    <w:p w:rsidR="00614DE1" w:rsidRPr="00AE6145" w:rsidRDefault="00614DE1" w:rsidP="00ED2F7D">
      <w:pPr>
        <w:tabs>
          <w:tab w:val="left" w:pos="3855"/>
        </w:tabs>
        <w:ind w:firstLine="720"/>
        <w:jc w:val="both"/>
        <w:rPr>
          <w:rFonts w:ascii="Times New Roman" w:hAnsi="Times New Roman" w:cs="Times New Roman"/>
          <w:sz w:val="28"/>
          <w:szCs w:val="28"/>
        </w:rPr>
      </w:pPr>
      <w:r w:rsidRPr="00AE6145">
        <w:rPr>
          <w:rFonts w:ascii="Times New Roman" w:hAnsi="Times New Roman" w:cs="Times New Roman"/>
          <w:sz w:val="28"/>
          <w:szCs w:val="28"/>
        </w:rPr>
        <w:t xml:space="preserve">Căn cứ Kế hoạch 235 / KH-GDĐT-VP ngày 25 tháng 01 năm 2017 của Sở Giáo dục và Đào tạo Tp.Hồ Chí Minh về Công tác văn thư – </w:t>
      </w:r>
      <w:r w:rsidR="00AE6145">
        <w:rPr>
          <w:rFonts w:ascii="Times New Roman" w:hAnsi="Times New Roman" w:cs="Times New Roman"/>
          <w:sz w:val="28"/>
          <w:szCs w:val="28"/>
        </w:rPr>
        <w:t>l</w:t>
      </w:r>
      <w:r w:rsidRPr="00AE6145">
        <w:rPr>
          <w:rFonts w:ascii="Times New Roman" w:hAnsi="Times New Roman" w:cs="Times New Roman"/>
          <w:sz w:val="28"/>
          <w:szCs w:val="28"/>
        </w:rPr>
        <w:t xml:space="preserve">ưu trữ năm 2017 </w:t>
      </w:r>
    </w:p>
    <w:p w:rsidR="00614DE1" w:rsidRPr="00AE6145" w:rsidRDefault="00614DE1" w:rsidP="00ED2F7D">
      <w:pPr>
        <w:tabs>
          <w:tab w:val="left" w:pos="3855"/>
        </w:tabs>
        <w:ind w:firstLine="720"/>
        <w:jc w:val="both"/>
        <w:rPr>
          <w:rFonts w:ascii="Times New Roman" w:hAnsi="Times New Roman" w:cs="Times New Roman"/>
          <w:sz w:val="28"/>
          <w:szCs w:val="28"/>
        </w:rPr>
      </w:pPr>
      <w:r w:rsidRPr="00AE6145">
        <w:rPr>
          <w:rFonts w:ascii="Times New Roman" w:hAnsi="Times New Roman" w:cs="Times New Roman"/>
          <w:sz w:val="28"/>
          <w:szCs w:val="28"/>
        </w:rPr>
        <w:t>Căn cứ vào tình hình thực tế về công tác văn thư, lưu trữ của các đơn vị thuộc ngành giáo dục Huyện Bình Chánh. Phòng Giáo dục và Đào tạo thực hiện kế hoạch công tác văn thư, lưu trữ năm 2017 như sau:</w:t>
      </w:r>
    </w:p>
    <w:p w:rsidR="00614DE1" w:rsidRPr="00AE6145" w:rsidRDefault="00614DE1" w:rsidP="00ED2F7D">
      <w:pPr>
        <w:tabs>
          <w:tab w:val="left" w:pos="3855"/>
        </w:tabs>
        <w:ind w:firstLine="720"/>
        <w:jc w:val="both"/>
        <w:rPr>
          <w:rFonts w:ascii="Times New Roman" w:hAnsi="Times New Roman" w:cs="Times New Roman"/>
          <w:b/>
          <w:sz w:val="28"/>
          <w:szCs w:val="28"/>
        </w:rPr>
      </w:pPr>
      <w:r w:rsidRPr="00AE6145">
        <w:rPr>
          <w:rFonts w:ascii="Times New Roman" w:hAnsi="Times New Roman" w:cs="Times New Roman"/>
          <w:b/>
          <w:sz w:val="28"/>
          <w:szCs w:val="28"/>
        </w:rPr>
        <w:t>I . MỤC ĐÍCH - YÊU CẦU:</w:t>
      </w:r>
    </w:p>
    <w:p w:rsidR="00614DE1" w:rsidRPr="00AE6145" w:rsidRDefault="00ED2F7D" w:rsidP="00ED2F7D">
      <w:pPr>
        <w:jc w:val="both"/>
        <w:rPr>
          <w:rFonts w:ascii="Times New Roman" w:hAnsi="Times New Roman" w:cs="Times New Roman"/>
          <w:sz w:val="28"/>
          <w:szCs w:val="28"/>
        </w:rPr>
      </w:pPr>
      <w:r w:rsidRPr="00AE6145">
        <w:rPr>
          <w:rFonts w:ascii="Times New Roman" w:hAnsi="Times New Roman" w:cs="Times New Roman"/>
          <w:sz w:val="28"/>
          <w:szCs w:val="28"/>
        </w:rPr>
        <w:tab/>
        <w:t xml:space="preserve">- </w:t>
      </w:r>
      <w:r w:rsidR="00614DE1" w:rsidRPr="00AE6145">
        <w:rPr>
          <w:rFonts w:ascii="Times New Roman" w:hAnsi="Times New Roman" w:cs="Times New Roman"/>
          <w:sz w:val="28"/>
          <w:szCs w:val="28"/>
        </w:rPr>
        <w:t>Tăng cường Công tác quản lý nhà nước về văn thư, lưu trữ và hoạt động nghiệp vụ</w:t>
      </w:r>
      <w:r w:rsidR="00477DDF" w:rsidRPr="00AE6145">
        <w:rPr>
          <w:rFonts w:ascii="Times New Roman" w:hAnsi="Times New Roman" w:cs="Times New Roman"/>
          <w:sz w:val="28"/>
          <w:szCs w:val="28"/>
        </w:rPr>
        <w:t xml:space="preserve"> về công tác văn thư, lưu trữ đối với các đơn vị trực thuộc. Từ đó, nâng cao hiệu quả công tác quản lý nhà nước về văn thư, lưu trữ trong các đơn vị trường học,từng bước đi vào nề nếp và thực hiện đúng các quy định của pháp luật. </w:t>
      </w:r>
    </w:p>
    <w:p w:rsidR="00477DDF" w:rsidRPr="00AE6145" w:rsidRDefault="00ED2F7D" w:rsidP="00ED2F7D">
      <w:pPr>
        <w:tabs>
          <w:tab w:val="left" w:pos="709"/>
        </w:tabs>
        <w:jc w:val="both"/>
        <w:rPr>
          <w:rFonts w:ascii="Times New Roman" w:hAnsi="Times New Roman" w:cs="Times New Roman"/>
          <w:sz w:val="28"/>
          <w:szCs w:val="28"/>
        </w:rPr>
      </w:pPr>
      <w:r w:rsidRPr="00AE6145">
        <w:rPr>
          <w:rFonts w:ascii="Times New Roman" w:hAnsi="Times New Roman" w:cs="Times New Roman"/>
          <w:sz w:val="28"/>
          <w:szCs w:val="28"/>
        </w:rPr>
        <w:tab/>
        <w:t xml:space="preserve">- </w:t>
      </w:r>
      <w:r w:rsidR="00477DDF" w:rsidRPr="00AE6145">
        <w:rPr>
          <w:rFonts w:ascii="Times New Roman" w:hAnsi="Times New Roman" w:cs="Times New Roman"/>
          <w:sz w:val="28"/>
          <w:szCs w:val="28"/>
        </w:rPr>
        <w:t>Hiện đại hóa công tác văn thư, lưu trữ để thực hiện tốt hơn việc chỉ đạo, điều hành, đáp ứng yêu cầu cải cách hành chính trong giai đoạn hiện nay.</w:t>
      </w:r>
    </w:p>
    <w:p w:rsidR="00477DDF" w:rsidRPr="00AE6145" w:rsidRDefault="00477DDF" w:rsidP="00ED2F7D">
      <w:pPr>
        <w:tabs>
          <w:tab w:val="left" w:pos="3855"/>
        </w:tabs>
        <w:ind w:left="720"/>
        <w:jc w:val="both"/>
        <w:rPr>
          <w:rFonts w:ascii="Times New Roman" w:hAnsi="Times New Roman" w:cs="Times New Roman"/>
          <w:b/>
          <w:sz w:val="28"/>
          <w:szCs w:val="28"/>
        </w:rPr>
      </w:pPr>
      <w:r w:rsidRPr="00AE6145">
        <w:rPr>
          <w:rFonts w:ascii="Times New Roman" w:hAnsi="Times New Roman" w:cs="Times New Roman"/>
          <w:b/>
          <w:sz w:val="28"/>
          <w:szCs w:val="28"/>
        </w:rPr>
        <w:t>II. NỘI DUNG, NHIỆM VỤ CÔNG TÁC VĂN THƯ, LƯU TRỮ:</w:t>
      </w:r>
    </w:p>
    <w:p w:rsidR="00477DDF" w:rsidRPr="00AE6145" w:rsidRDefault="00477DDF" w:rsidP="00ED2F7D">
      <w:pPr>
        <w:pStyle w:val="ListParagraph"/>
        <w:numPr>
          <w:ilvl w:val="0"/>
          <w:numId w:val="2"/>
        </w:numPr>
        <w:tabs>
          <w:tab w:val="left" w:pos="3855"/>
        </w:tabs>
        <w:jc w:val="both"/>
        <w:rPr>
          <w:rFonts w:ascii="Times New Roman" w:hAnsi="Times New Roman" w:cs="Times New Roman"/>
          <w:sz w:val="28"/>
          <w:szCs w:val="28"/>
        </w:rPr>
      </w:pPr>
      <w:r w:rsidRPr="00AE6145">
        <w:rPr>
          <w:rFonts w:ascii="Times New Roman" w:hAnsi="Times New Roman" w:cs="Times New Roman"/>
          <w:b/>
          <w:sz w:val="28"/>
          <w:szCs w:val="28"/>
        </w:rPr>
        <w:t>Công tác quản lý nhà nước về văn thư, lưu trữ</w:t>
      </w:r>
      <w:r w:rsidRPr="00AE6145">
        <w:rPr>
          <w:rFonts w:ascii="Times New Roman" w:hAnsi="Times New Roman" w:cs="Times New Roman"/>
          <w:sz w:val="28"/>
          <w:szCs w:val="28"/>
        </w:rPr>
        <w:t>:</w:t>
      </w:r>
    </w:p>
    <w:p w:rsidR="00477DDF" w:rsidRPr="00AE6145" w:rsidRDefault="00ED2F7D" w:rsidP="00ED2F7D">
      <w:pPr>
        <w:tabs>
          <w:tab w:val="left" w:pos="709"/>
        </w:tabs>
        <w:jc w:val="both"/>
        <w:rPr>
          <w:rFonts w:ascii="Times New Roman" w:hAnsi="Times New Roman" w:cs="Times New Roman"/>
          <w:sz w:val="28"/>
          <w:szCs w:val="28"/>
        </w:rPr>
      </w:pPr>
      <w:r w:rsidRPr="00AE6145">
        <w:rPr>
          <w:rFonts w:ascii="Times New Roman" w:hAnsi="Times New Roman" w:cs="Times New Roman"/>
          <w:sz w:val="28"/>
          <w:szCs w:val="28"/>
        </w:rPr>
        <w:tab/>
        <w:t xml:space="preserve"> </w:t>
      </w:r>
      <w:r w:rsidR="00477DDF" w:rsidRPr="00AE6145">
        <w:rPr>
          <w:rFonts w:ascii="Times New Roman" w:hAnsi="Times New Roman" w:cs="Times New Roman"/>
          <w:sz w:val="28"/>
          <w:szCs w:val="28"/>
        </w:rPr>
        <w:t>Tăng cường tổ chức tuyên truyền, phổ biến các quy định của pháp luật hiện hành và văn bản hướng dẫn nghiệp vụ về văn thư, lưu trữ thông qua trang wed của Phòng Giáo dục và Đào tạo</w:t>
      </w:r>
      <w:r w:rsidR="00AE6145">
        <w:rPr>
          <w:rFonts w:ascii="Times New Roman" w:hAnsi="Times New Roman" w:cs="Times New Roman"/>
          <w:sz w:val="28"/>
          <w:szCs w:val="28"/>
        </w:rPr>
        <w:t xml:space="preserve"> và các Hội nghị tập huấn</w:t>
      </w:r>
      <w:r w:rsidR="00477DDF" w:rsidRPr="00AE6145">
        <w:rPr>
          <w:rFonts w:ascii="Times New Roman" w:hAnsi="Times New Roman" w:cs="Times New Roman"/>
          <w:sz w:val="28"/>
          <w:szCs w:val="28"/>
        </w:rPr>
        <w:t>. Để nâng cao nhận thực đối với cán bộ, công chức, viên chức về vai trò, tầm quan trọng của công tác văn thư, lưu trữ</w:t>
      </w:r>
      <w:r w:rsidR="00865F88" w:rsidRPr="00AE6145">
        <w:rPr>
          <w:rFonts w:ascii="Times New Roman" w:hAnsi="Times New Roman" w:cs="Times New Roman"/>
          <w:sz w:val="28"/>
          <w:szCs w:val="28"/>
        </w:rPr>
        <w:t>.</w:t>
      </w:r>
    </w:p>
    <w:p w:rsidR="00865F88" w:rsidRPr="00AE6145" w:rsidRDefault="00865F88" w:rsidP="00ED2F7D">
      <w:pPr>
        <w:pStyle w:val="ListParagraph"/>
        <w:numPr>
          <w:ilvl w:val="0"/>
          <w:numId w:val="1"/>
        </w:numPr>
        <w:tabs>
          <w:tab w:val="left" w:pos="709"/>
        </w:tabs>
        <w:jc w:val="both"/>
        <w:rPr>
          <w:rFonts w:ascii="Times New Roman" w:hAnsi="Times New Roman" w:cs="Times New Roman"/>
          <w:sz w:val="28"/>
          <w:szCs w:val="28"/>
        </w:rPr>
      </w:pPr>
      <w:r w:rsidRPr="00AE6145">
        <w:rPr>
          <w:rFonts w:ascii="Times New Roman" w:hAnsi="Times New Roman" w:cs="Times New Roman"/>
          <w:sz w:val="28"/>
          <w:szCs w:val="28"/>
        </w:rPr>
        <w:t>Thực hiện việc quản lý tài liệu lưu trữ điện tử theo quy định của pháp luật;</w:t>
      </w:r>
    </w:p>
    <w:p w:rsidR="00865F88" w:rsidRPr="00AE6145" w:rsidRDefault="00865F88" w:rsidP="00ED2F7D">
      <w:pPr>
        <w:pStyle w:val="ListParagraph"/>
        <w:numPr>
          <w:ilvl w:val="0"/>
          <w:numId w:val="1"/>
        </w:numPr>
        <w:tabs>
          <w:tab w:val="left" w:pos="3855"/>
        </w:tabs>
        <w:jc w:val="both"/>
        <w:rPr>
          <w:rFonts w:ascii="Times New Roman" w:hAnsi="Times New Roman" w:cs="Times New Roman"/>
          <w:sz w:val="28"/>
          <w:szCs w:val="28"/>
        </w:rPr>
      </w:pPr>
      <w:r w:rsidRPr="00AE6145">
        <w:rPr>
          <w:rFonts w:ascii="Times New Roman" w:hAnsi="Times New Roman" w:cs="Times New Roman"/>
          <w:sz w:val="28"/>
          <w:szCs w:val="28"/>
        </w:rPr>
        <w:lastRenderedPageBreak/>
        <w:t>Đẩy mạnh ứng dụng công nghệ thông tin trong hoạt động văn thư, lưu trữ</w:t>
      </w:r>
      <w:r w:rsidR="00AE6145">
        <w:rPr>
          <w:rFonts w:ascii="Times New Roman" w:hAnsi="Times New Roman" w:cs="Times New Roman"/>
          <w:sz w:val="28"/>
          <w:szCs w:val="28"/>
        </w:rPr>
        <w:t>.</w:t>
      </w:r>
    </w:p>
    <w:p w:rsidR="00865F88" w:rsidRPr="00AE6145" w:rsidRDefault="00ED2F7D" w:rsidP="00ED2F7D">
      <w:pPr>
        <w:tabs>
          <w:tab w:val="left" w:pos="709"/>
        </w:tabs>
        <w:jc w:val="both"/>
        <w:rPr>
          <w:rFonts w:ascii="Times New Roman" w:hAnsi="Times New Roman" w:cs="Times New Roman"/>
          <w:sz w:val="28"/>
          <w:szCs w:val="28"/>
        </w:rPr>
      </w:pPr>
      <w:r w:rsidRPr="00AE6145">
        <w:rPr>
          <w:rFonts w:ascii="Times New Roman" w:hAnsi="Times New Roman" w:cs="Times New Roman"/>
          <w:sz w:val="28"/>
          <w:szCs w:val="28"/>
        </w:rPr>
        <w:tab/>
        <w:t xml:space="preserve">-   </w:t>
      </w:r>
      <w:r w:rsidR="00865F88" w:rsidRPr="00AE6145">
        <w:rPr>
          <w:rFonts w:ascii="Times New Roman" w:hAnsi="Times New Roman" w:cs="Times New Roman"/>
          <w:sz w:val="28"/>
          <w:szCs w:val="28"/>
        </w:rPr>
        <w:t>Thực hiện chế độ phụ cấp độc hại cho cán bộ, công chức, viên chức làm công tác lưu trữ trong các cơ quan, đơn vị ( nếu có )</w:t>
      </w:r>
    </w:p>
    <w:p w:rsidR="00865F88" w:rsidRPr="00AE6145" w:rsidRDefault="00ED2F7D" w:rsidP="00ED2F7D">
      <w:pPr>
        <w:tabs>
          <w:tab w:val="left" w:pos="709"/>
        </w:tabs>
        <w:jc w:val="both"/>
        <w:rPr>
          <w:rFonts w:ascii="Times New Roman" w:hAnsi="Times New Roman" w:cs="Times New Roman"/>
          <w:sz w:val="28"/>
          <w:szCs w:val="28"/>
        </w:rPr>
      </w:pPr>
      <w:r w:rsidRPr="00AE6145">
        <w:rPr>
          <w:rFonts w:ascii="Times New Roman" w:hAnsi="Times New Roman" w:cs="Times New Roman"/>
          <w:sz w:val="28"/>
          <w:szCs w:val="28"/>
        </w:rPr>
        <w:tab/>
        <w:t xml:space="preserve">-    </w:t>
      </w:r>
      <w:r w:rsidR="00865F88" w:rsidRPr="00AE6145">
        <w:rPr>
          <w:rFonts w:ascii="Times New Roman" w:hAnsi="Times New Roman" w:cs="Times New Roman"/>
          <w:sz w:val="28"/>
          <w:szCs w:val="28"/>
        </w:rPr>
        <w:t>Tăng cường công tác kiểm tra, hướng dẫn nghiệp vụ văn thư, lưu trữ đối với các đơn vị</w:t>
      </w:r>
    </w:p>
    <w:p w:rsidR="00865F88" w:rsidRPr="00AE6145" w:rsidRDefault="00AE6145" w:rsidP="00AE6145">
      <w:pPr>
        <w:tabs>
          <w:tab w:val="left" w:pos="851"/>
          <w:tab w:val="left" w:pos="3855"/>
        </w:tabs>
        <w:jc w:val="both"/>
        <w:rPr>
          <w:rFonts w:ascii="Times New Roman" w:hAnsi="Times New Roman" w:cs="Times New Roman"/>
          <w:sz w:val="28"/>
          <w:szCs w:val="28"/>
        </w:rPr>
      </w:pPr>
      <w:r>
        <w:rPr>
          <w:rFonts w:ascii="Times New Roman" w:hAnsi="Times New Roman" w:cs="Times New Roman"/>
          <w:sz w:val="28"/>
          <w:szCs w:val="28"/>
        </w:rPr>
        <w:t xml:space="preserve">           </w:t>
      </w:r>
      <w:r w:rsidR="00865F88" w:rsidRPr="00AE6145">
        <w:rPr>
          <w:rFonts w:ascii="Times New Roman" w:hAnsi="Times New Roman" w:cs="Times New Roman"/>
          <w:sz w:val="28"/>
          <w:szCs w:val="28"/>
        </w:rPr>
        <w:t xml:space="preserve">Xây dựng kế hoạch </w:t>
      </w:r>
      <w:r w:rsidR="00952459" w:rsidRPr="00AE6145">
        <w:rPr>
          <w:rFonts w:ascii="Times New Roman" w:hAnsi="Times New Roman" w:cs="Times New Roman"/>
          <w:sz w:val="28"/>
          <w:szCs w:val="28"/>
        </w:rPr>
        <w:t>kiểm tra công tác văn thư, lưu trữ  với những nội dung sau :</w:t>
      </w:r>
    </w:p>
    <w:p w:rsidR="00952459" w:rsidRPr="00AE6145" w:rsidRDefault="00952459" w:rsidP="00ED2F7D">
      <w:pPr>
        <w:pStyle w:val="ListParagraph"/>
        <w:tabs>
          <w:tab w:val="left" w:pos="3855"/>
        </w:tabs>
        <w:ind w:left="1080"/>
        <w:jc w:val="both"/>
        <w:rPr>
          <w:rFonts w:ascii="Times New Roman" w:hAnsi="Times New Roman" w:cs="Times New Roman"/>
          <w:sz w:val="28"/>
          <w:szCs w:val="28"/>
        </w:rPr>
      </w:pPr>
      <w:r w:rsidRPr="00AE6145">
        <w:rPr>
          <w:rFonts w:ascii="Times New Roman" w:hAnsi="Times New Roman" w:cs="Times New Roman"/>
          <w:sz w:val="28"/>
          <w:szCs w:val="28"/>
        </w:rPr>
        <w:t>+ Ban hành Quy chế công tác văn thư, lưu trữ của đơn vị;</w:t>
      </w:r>
    </w:p>
    <w:p w:rsidR="00952459" w:rsidRPr="00A10671" w:rsidRDefault="00A10671" w:rsidP="00A10671">
      <w:pPr>
        <w:tabs>
          <w:tab w:val="left" w:pos="3855"/>
        </w:tabs>
        <w:jc w:val="both"/>
        <w:rPr>
          <w:rFonts w:ascii="Times New Roman" w:hAnsi="Times New Roman" w:cs="Times New Roman"/>
          <w:sz w:val="28"/>
          <w:szCs w:val="28"/>
        </w:rPr>
      </w:pPr>
      <w:r>
        <w:rPr>
          <w:rFonts w:ascii="Times New Roman" w:hAnsi="Times New Roman" w:cs="Times New Roman"/>
          <w:sz w:val="28"/>
          <w:szCs w:val="28"/>
        </w:rPr>
        <w:t xml:space="preserve">               </w:t>
      </w:r>
      <w:r w:rsidR="00952459" w:rsidRPr="00A10671">
        <w:rPr>
          <w:rFonts w:ascii="Times New Roman" w:hAnsi="Times New Roman" w:cs="Times New Roman"/>
          <w:sz w:val="28"/>
          <w:szCs w:val="28"/>
        </w:rPr>
        <w:t xml:space="preserve">+ Ban hành Quy định về thời hạn bảo quản hồ sơ, tài liệu hình thành phổ biến trong hoạt động của cơ quan, tổ chức </w:t>
      </w:r>
      <w:r w:rsidR="00501498" w:rsidRPr="00A10671">
        <w:rPr>
          <w:rFonts w:ascii="Times New Roman" w:hAnsi="Times New Roman" w:cs="Times New Roman"/>
          <w:sz w:val="28"/>
          <w:szCs w:val="28"/>
        </w:rPr>
        <w:t>theo quy định tại thông tư 09/2011/TT-BNV ngày 03/6/2011 của Bộ Nội vụ ;</w:t>
      </w:r>
    </w:p>
    <w:p w:rsidR="00501498" w:rsidRPr="00AE6145" w:rsidRDefault="00501498" w:rsidP="00ED2F7D">
      <w:pPr>
        <w:pStyle w:val="ListParagraph"/>
        <w:tabs>
          <w:tab w:val="left" w:pos="3855"/>
        </w:tabs>
        <w:ind w:left="1080"/>
        <w:jc w:val="both"/>
        <w:rPr>
          <w:rFonts w:ascii="Times New Roman" w:hAnsi="Times New Roman" w:cs="Times New Roman"/>
          <w:sz w:val="28"/>
          <w:szCs w:val="28"/>
        </w:rPr>
      </w:pPr>
      <w:r w:rsidRPr="00AE6145">
        <w:rPr>
          <w:rFonts w:ascii="Times New Roman" w:hAnsi="Times New Roman" w:cs="Times New Roman"/>
          <w:sz w:val="28"/>
          <w:szCs w:val="28"/>
        </w:rPr>
        <w:t>+ Công tác soạn thảo, ban hành và quản lý văn bản đi ;</w:t>
      </w:r>
    </w:p>
    <w:p w:rsidR="00501498" w:rsidRPr="00AE6145" w:rsidRDefault="00501498" w:rsidP="00ED2F7D">
      <w:pPr>
        <w:pStyle w:val="ListParagraph"/>
        <w:tabs>
          <w:tab w:val="left" w:pos="3855"/>
        </w:tabs>
        <w:ind w:left="1080"/>
        <w:jc w:val="both"/>
        <w:rPr>
          <w:rFonts w:ascii="Times New Roman" w:hAnsi="Times New Roman" w:cs="Times New Roman"/>
          <w:sz w:val="28"/>
          <w:szCs w:val="28"/>
        </w:rPr>
      </w:pPr>
      <w:r w:rsidRPr="00AE6145">
        <w:rPr>
          <w:rFonts w:ascii="Times New Roman" w:hAnsi="Times New Roman" w:cs="Times New Roman"/>
          <w:sz w:val="28"/>
          <w:szCs w:val="28"/>
        </w:rPr>
        <w:t>+ Công tác tiếp nhận và quản lý văn bản đến ;</w:t>
      </w:r>
    </w:p>
    <w:p w:rsidR="00501498" w:rsidRPr="00AE6145" w:rsidRDefault="00501498" w:rsidP="00ED2F7D">
      <w:pPr>
        <w:pStyle w:val="ListParagraph"/>
        <w:tabs>
          <w:tab w:val="left" w:pos="3855"/>
        </w:tabs>
        <w:ind w:left="1080"/>
        <w:jc w:val="both"/>
        <w:rPr>
          <w:rFonts w:ascii="Times New Roman" w:hAnsi="Times New Roman" w:cs="Times New Roman"/>
          <w:sz w:val="28"/>
          <w:szCs w:val="28"/>
        </w:rPr>
      </w:pPr>
      <w:r w:rsidRPr="00AE6145">
        <w:rPr>
          <w:rFonts w:ascii="Times New Roman" w:hAnsi="Times New Roman" w:cs="Times New Roman"/>
          <w:sz w:val="28"/>
          <w:szCs w:val="28"/>
        </w:rPr>
        <w:t>+ Quản lý và sử dụng con dấu của cơ quan theo quy định của pháp luật;</w:t>
      </w:r>
    </w:p>
    <w:p w:rsidR="00501498" w:rsidRPr="00AE6145" w:rsidRDefault="00501498" w:rsidP="00ED2F7D">
      <w:pPr>
        <w:pStyle w:val="ListParagraph"/>
        <w:tabs>
          <w:tab w:val="left" w:pos="3855"/>
        </w:tabs>
        <w:ind w:left="1080"/>
        <w:jc w:val="both"/>
        <w:rPr>
          <w:rFonts w:ascii="Times New Roman" w:hAnsi="Times New Roman" w:cs="Times New Roman"/>
          <w:sz w:val="28"/>
          <w:szCs w:val="28"/>
        </w:rPr>
      </w:pPr>
      <w:r w:rsidRPr="00AE6145">
        <w:rPr>
          <w:rFonts w:ascii="Times New Roman" w:hAnsi="Times New Roman" w:cs="Times New Roman"/>
          <w:sz w:val="28"/>
          <w:szCs w:val="28"/>
        </w:rPr>
        <w:t>+ Công tác thu thập, chỉnh lý tài liệu, tài liệu tồn đọng;</w:t>
      </w:r>
    </w:p>
    <w:p w:rsidR="00501498" w:rsidRPr="00AE6145" w:rsidRDefault="00501498" w:rsidP="00A10671">
      <w:pPr>
        <w:pStyle w:val="ListParagraph"/>
        <w:tabs>
          <w:tab w:val="left" w:pos="1418"/>
          <w:tab w:val="left" w:pos="3855"/>
        </w:tabs>
        <w:ind w:left="1080"/>
        <w:jc w:val="both"/>
        <w:rPr>
          <w:rFonts w:ascii="Times New Roman" w:hAnsi="Times New Roman" w:cs="Times New Roman"/>
          <w:sz w:val="28"/>
          <w:szCs w:val="28"/>
        </w:rPr>
      </w:pPr>
      <w:r w:rsidRPr="00AE6145">
        <w:rPr>
          <w:rFonts w:ascii="Times New Roman" w:hAnsi="Times New Roman" w:cs="Times New Roman"/>
          <w:sz w:val="28"/>
          <w:szCs w:val="28"/>
        </w:rPr>
        <w:t>+ Đẩy mạnh ứng dụng công nghệ thông tin trong công tác văn thư, lưu trữ</w:t>
      </w:r>
      <w:r w:rsidR="00A10671">
        <w:rPr>
          <w:rFonts w:ascii="Times New Roman" w:hAnsi="Times New Roman" w:cs="Times New Roman"/>
          <w:sz w:val="28"/>
          <w:szCs w:val="28"/>
        </w:rPr>
        <w:t>;</w:t>
      </w:r>
    </w:p>
    <w:p w:rsidR="00501498" w:rsidRPr="00AE6145" w:rsidRDefault="00014495" w:rsidP="00014495">
      <w:pPr>
        <w:tabs>
          <w:tab w:val="left" w:pos="709"/>
        </w:tabs>
        <w:jc w:val="both"/>
        <w:rPr>
          <w:rFonts w:ascii="Times New Roman" w:hAnsi="Times New Roman" w:cs="Times New Roman"/>
          <w:sz w:val="28"/>
          <w:szCs w:val="28"/>
        </w:rPr>
      </w:pPr>
      <w:r w:rsidRPr="00AE6145">
        <w:rPr>
          <w:rFonts w:ascii="Times New Roman" w:hAnsi="Times New Roman" w:cs="Times New Roman"/>
          <w:sz w:val="28"/>
          <w:szCs w:val="28"/>
        </w:rPr>
        <w:tab/>
      </w:r>
      <w:r w:rsidR="00501498" w:rsidRPr="00AE6145">
        <w:rPr>
          <w:rFonts w:ascii="Times New Roman" w:hAnsi="Times New Roman" w:cs="Times New Roman"/>
          <w:sz w:val="28"/>
          <w:szCs w:val="28"/>
        </w:rPr>
        <w:t>Thực hiện chế độ báo cáo, thống kê về công tác văn thư, lưu trữ và tài liệu lưu trữ theo quy định tại Thông tư số 09 /2013 / TT-BNV ngày 31 tháng 10 năm 2013 của Bộ Nội vụ ;</w:t>
      </w:r>
    </w:p>
    <w:p w:rsidR="00501498" w:rsidRPr="00AE6145" w:rsidRDefault="00501498" w:rsidP="00ED2F7D">
      <w:pPr>
        <w:pStyle w:val="ListParagraph"/>
        <w:numPr>
          <w:ilvl w:val="0"/>
          <w:numId w:val="2"/>
        </w:numPr>
        <w:tabs>
          <w:tab w:val="left" w:pos="3855"/>
        </w:tabs>
        <w:jc w:val="both"/>
        <w:rPr>
          <w:rFonts w:ascii="Times New Roman" w:hAnsi="Times New Roman" w:cs="Times New Roman"/>
          <w:b/>
          <w:sz w:val="28"/>
          <w:szCs w:val="28"/>
        </w:rPr>
      </w:pPr>
      <w:r w:rsidRPr="00AE6145">
        <w:rPr>
          <w:rFonts w:ascii="Times New Roman" w:hAnsi="Times New Roman" w:cs="Times New Roman"/>
          <w:b/>
          <w:sz w:val="28"/>
          <w:szCs w:val="28"/>
        </w:rPr>
        <w:t>Công tác tuyển dụng và bồi dưỡng nghiệp vụ chuyên môn:</w:t>
      </w:r>
    </w:p>
    <w:p w:rsidR="00501498" w:rsidRPr="00AE6145" w:rsidRDefault="00A10671" w:rsidP="00A10671">
      <w:pPr>
        <w:tabs>
          <w:tab w:val="left" w:pos="709"/>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          </w:t>
      </w:r>
      <w:r w:rsidR="00501498" w:rsidRPr="00AE6145">
        <w:rPr>
          <w:rFonts w:ascii="Times New Roman" w:hAnsi="Times New Roman" w:cs="Times New Roman"/>
          <w:sz w:val="28"/>
          <w:szCs w:val="28"/>
        </w:rPr>
        <w:t xml:space="preserve">Bố trí đủ biên chế và </w:t>
      </w:r>
      <w:r w:rsidR="00ED2F7D" w:rsidRPr="00AE6145">
        <w:rPr>
          <w:rFonts w:ascii="Times New Roman" w:hAnsi="Times New Roman" w:cs="Times New Roman"/>
          <w:sz w:val="28"/>
          <w:szCs w:val="28"/>
        </w:rPr>
        <w:t xml:space="preserve">tuyển </w:t>
      </w:r>
      <w:r w:rsidR="00501498" w:rsidRPr="00AE6145">
        <w:rPr>
          <w:rFonts w:ascii="Times New Roman" w:hAnsi="Times New Roman" w:cs="Times New Roman"/>
          <w:sz w:val="28"/>
          <w:szCs w:val="28"/>
        </w:rPr>
        <w:t>dụng bảo đảm tiêu chuẩn ngạch công chức, viên chức văn thư, lưu trữ trong tổng số biên chế đượ</w:t>
      </w:r>
      <w:r w:rsidR="002C655F" w:rsidRPr="00AE6145">
        <w:rPr>
          <w:rFonts w:ascii="Times New Roman" w:hAnsi="Times New Roman" w:cs="Times New Roman"/>
          <w:sz w:val="28"/>
          <w:szCs w:val="28"/>
        </w:rPr>
        <w:t>c giao đúng quy</w:t>
      </w:r>
      <w:r w:rsidR="00501498" w:rsidRPr="00AE6145">
        <w:rPr>
          <w:rFonts w:ascii="Times New Roman" w:hAnsi="Times New Roman" w:cs="Times New Roman"/>
          <w:sz w:val="28"/>
          <w:szCs w:val="28"/>
        </w:rPr>
        <w:t xml:space="preserve"> định </w:t>
      </w:r>
      <w:r w:rsidR="002C655F" w:rsidRPr="00AE6145">
        <w:rPr>
          <w:rFonts w:ascii="Times New Roman" w:hAnsi="Times New Roman" w:cs="Times New Roman"/>
          <w:sz w:val="28"/>
          <w:szCs w:val="28"/>
        </w:rPr>
        <w:t>và đảm bảo thực hiện tốt nhiệm vụ công tác văn thư, lưu trữ .</w:t>
      </w:r>
    </w:p>
    <w:p w:rsidR="002C655F" w:rsidRPr="00AE6145" w:rsidRDefault="00A10671" w:rsidP="00A10671">
      <w:pPr>
        <w:tabs>
          <w:tab w:val="left" w:pos="709"/>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          </w:t>
      </w:r>
      <w:r w:rsidR="002C655F" w:rsidRPr="00AE6145">
        <w:rPr>
          <w:rFonts w:ascii="Times New Roman" w:hAnsi="Times New Roman" w:cs="Times New Roman"/>
          <w:sz w:val="28"/>
          <w:szCs w:val="28"/>
        </w:rPr>
        <w:t xml:space="preserve">Tham gia đầy đủ các buổi tập huấn do </w:t>
      </w:r>
      <w:r w:rsidRPr="00AE6145">
        <w:rPr>
          <w:rFonts w:ascii="Times New Roman" w:hAnsi="Times New Roman" w:cs="Times New Roman"/>
          <w:sz w:val="28"/>
          <w:szCs w:val="28"/>
        </w:rPr>
        <w:t xml:space="preserve">Sở </w:t>
      </w:r>
      <w:r w:rsidR="002C655F" w:rsidRPr="00AE6145">
        <w:rPr>
          <w:rFonts w:ascii="Times New Roman" w:hAnsi="Times New Roman" w:cs="Times New Roman"/>
          <w:sz w:val="28"/>
          <w:szCs w:val="28"/>
        </w:rPr>
        <w:t>Giáo dục và Đào tạo, Phòng Nội vụ Huyện tổ chức hàng năm .</w:t>
      </w:r>
    </w:p>
    <w:p w:rsidR="002C655F" w:rsidRPr="00AE6145" w:rsidRDefault="002C655F" w:rsidP="00ED2F7D">
      <w:pPr>
        <w:tabs>
          <w:tab w:val="left" w:pos="3855"/>
        </w:tabs>
        <w:jc w:val="both"/>
        <w:rPr>
          <w:rFonts w:ascii="Times New Roman" w:hAnsi="Times New Roman" w:cs="Times New Roman"/>
          <w:sz w:val="28"/>
          <w:szCs w:val="28"/>
        </w:rPr>
      </w:pPr>
      <w:r w:rsidRPr="00AE6145">
        <w:rPr>
          <w:rFonts w:ascii="Times New Roman" w:hAnsi="Times New Roman" w:cs="Times New Roman"/>
          <w:b/>
          <w:sz w:val="28"/>
          <w:szCs w:val="28"/>
        </w:rPr>
        <w:t>III . TỔ CHỨC THỰC HIỆN</w:t>
      </w:r>
      <w:r w:rsidRPr="00AE6145">
        <w:rPr>
          <w:rFonts w:ascii="Times New Roman" w:hAnsi="Times New Roman" w:cs="Times New Roman"/>
          <w:sz w:val="28"/>
          <w:szCs w:val="28"/>
        </w:rPr>
        <w:t xml:space="preserve"> .</w:t>
      </w:r>
    </w:p>
    <w:p w:rsidR="008331D1" w:rsidRPr="00A10671" w:rsidRDefault="008331D1" w:rsidP="00A10671">
      <w:pPr>
        <w:pStyle w:val="ListParagraph"/>
        <w:numPr>
          <w:ilvl w:val="0"/>
          <w:numId w:val="5"/>
        </w:numPr>
        <w:tabs>
          <w:tab w:val="left" w:pos="1050"/>
        </w:tabs>
        <w:jc w:val="both"/>
        <w:rPr>
          <w:rFonts w:ascii="Times New Roman" w:hAnsi="Times New Roman" w:cs="Times New Roman"/>
          <w:sz w:val="28"/>
          <w:szCs w:val="28"/>
        </w:rPr>
      </w:pPr>
      <w:r w:rsidRPr="00A10671">
        <w:rPr>
          <w:rFonts w:ascii="Times New Roman" w:hAnsi="Times New Roman" w:cs="Times New Roman"/>
          <w:b/>
          <w:sz w:val="28"/>
          <w:szCs w:val="28"/>
        </w:rPr>
        <w:t xml:space="preserve">Đối với Phòng Giáo dục và </w:t>
      </w:r>
      <w:r w:rsidR="00014495" w:rsidRPr="00A10671">
        <w:rPr>
          <w:rFonts w:ascii="Times New Roman" w:hAnsi="Times New Roman" w:cs="Times New Roman"/>
          <w:b/>
          <w:sz w:val="28"/>
          <w:szCs w:val="28"/>
        </w:rPr>
        <w:t xml:space="preserve">Đào </w:t>
      </w:r>
      <w:r w:rsidRPr="00A10671">
        <w:rPr>
          <w:rFonts w:ascii="Times New Roman" w:hAnsi="Times New Roman" w:cs="Times New Roman"/>
          <w:b/>
          <w:sz w:val="28"/>
          <w:szCs w:val="28"/>
        </w:rPr>
        <w:t>tạo</w:t>
      </w:r>
      <w:r w:rsidRPr="00A10671">
        <w:rPr>
          <w:rFonts w:ascii="Times New Roman" w:hAnsi="Times New Roman" w:cs="Times New Roman"/>
          <w:sz w:val="28"/>
          <w:szCs w:val="28"/>
        </w:rPr>
        <w:t xml:space="preserve"> :</w:t>
      </w:r>
    </w:p>
    <w:p w:rsidR="00A10671" w:rsidRDefault="00A10671" w:rsidP="00A10671">
      <w:pPr>
        <w:tabs>
          <w:tab w:val="left" w:pos="1050"/>
        </w:tabs>
        <w:jc w:val="both"/>
        <w:rPr>
          <w:rFonts w:ascii="Times New Roman" w:hAnsi="Times New Roman" w:cs="Times New Roman"/>
          <w:sz w:val="28"/>
          <w:szCs w:val="28"/>
        </w:rPr>
      </w:pPr>
      <w:r>
        <w:rPr>
          <w:rFonts w:ascii="Times New Roman" w:hAnsi="Times New Roman" w:cs="Times New Roman"/>
          <w:sz w:val="28"/>
          <w:szCs w:val="28"/>
        </w:rPr>
        <w:t xml:space="preserve">         </w:t>
      </w:r>
      <w:r w:rsidR="008331D1" w:rsidRPr="00AE6145">
        <w:rPr>
          <w:rFonts w:ascii="Times New Roman" w:hAnsi="Times New Roman" w:cs="Times New Roman"/>
          <w:sz w:val="28"/>
          <w:szCs w:val="28"/>
        </w:rPr>
        <w:t xml:space="preserve">Xây dựng </w:t>
      </w:r>
      <w:r w:rsidR="002A7497" w:rsidRPr="00AE6145">
        <w:rPr>
          <w:rFonts w:ascii="Times New Roman" w:hAnsi="Times New Roman" w:cs="Times New Roman"/>
          <w:sz w:val="28"/>
          <w:szCs w:val="28"/>
        </w:rPr>
        <w:t xml:space="preserve">và triển khai </w:t>
      </w:r>
      <w:r w:rsidR="008331D1" w:rsidRPr="00AE6145">
        <w:rPr>
          <w:rFonts w:ascii="Times New Roman" w:hAnsi="Times New Roman" w:cs="Times New Roman"/>
          <w:sz w:val="28"/>
          <w:szCs w:val="28"/>
        </w:rPr>
        <w:t xml:space="preserve">kế hoạch công tác văn thư, lưu trữ năm 2017 </w:t>
      </w:r>
    </w:p>
    <w:p w:rsidR="008331D1" w:rsidRPr="00AE6145" w:rsidRDefault="00A10671" w:rsidP="00A10671">
      <w:pPr>
        <w:tabs>
          <w:tab w:val="left" w:pos="567"/>
          <w:tab w:val="left" w:pos="709"/>
          <w:tab w:val="left" w:pos="105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331D1" w:rsidRPr="00AE6145">
        <w:rPr>
          <w:rFonts w:ascii="Times New Roman" w:hAnsi="Times New Roman" w:cs="Times New Roman"/>
          <w:sz w:val="28"/>
          <w:szCs w:val="28"/>
        </w:rPr>
        <w:t>Sử dụng tốt phần mềm quản lý văn bản và hồ sơ công việc theo mã nguồn mở củ</w:t>
      </w:r>
      <w:r w:rsidR="00014495" w:rsidRPr="00AE6145">
        <w:rPr>
          <w:rFonts w:ascii="Times New Roman" w:hAnsi="Times New Roman" w:cs="Times New Roman"/>
          <w:sz w:val="28"/>
          <w:szCs w:val="28"/>
        </w:rPr>
        <w:t xml:space="preserve">a </w:t>
      </w:r>
      <w:r w:rsidR="008331D1" w:rsidRPr="00AE6145">
        <w:rPr>
          <w:rFonts w:ascii="Times New Roman" w:hAnsi="Times New Roman" w:cs="Times New Roman"/>
          <w:sz w:val="28"/>
          <w:szCs w:val="28"/>
        </w:rPr>
        <w:t>UBND Huyện.</w:t>
      </w:r>
    </w:p>
    <w:p w:rsidR="008331D1" w:rsidRPr="00AE6145" w:rsidRDefault="00A10671" w:rsidP="00A10671">
      <w:pPr>
        <w:tabs>
          <w:tab w:val="left" w:pos="709"/>
          <w:tab w:val="left" w:pos="1050"/>
        </w:tabs>
        <w:jc w:val="both"/>
        <w:rPr>
          <w:rFonts w:ascii="Times New Roman" w:hAnsi="Times New Roman" w:cs="Times New Roman"/>
          <w:sz w:val="28"/>
          <w:szCs w:val="28"/>
        </w:rPr>
      </w:pPr>
      <w:r>
        <w:rPr>
          <w:rFonts w:ascii="Times New Roman" w:hAnsi="Times New Roman" w:cs="Times New Roman"/>
          <w:sz w:val="28"/>
          <w:szCs w:val="28"/>
        </w:rPr>
        <w:t xml:space="preserve">         </w:t>
      </w:r>
      <w:r w:rsidR="008331D1" w:rsidRPr="00AE6145">
        <w:rPr>
          <w:rFonts w:ascii="Times New Roman" w:hAnsi="Times New Roman" w:cs="Times New Roman"/>
          <w:sz w:val="28"/>
          <w:szCs w:val="28"/>
        </w:rPr>
        <w:t xml:space="preserve">Tổ chức tập huấn, bồi dưỡng nghiệp vụ </w:t>
      </w:r>
      <w:r w:rsidR="002A7497" w:rsidRPr="00AE6145">
        <w:rPr>
          <w:rFonts w:ascii="Times New Roman" w:hAnsi="Times New Roman" w:cs="Times New Roman"/>
          <w:sz w:val="28"/>
          <w:szCs w:val="28"/>
        </w:rPr>
        <w:t>cho đội ngũ viên chức làm công tác văn thư, lưu trữ.</w:t>
      </w:r>
    </w:p>
    <w:p w:rsidR="002A7497" w:rsidRPr="00A10671" w:rsidRDefault="002A7497" w:rsidP="00A10671">
      <w:pPr>
        <w:pStyle w:val="ListParagraph"/>
        <w:numPr>
          <w:ilvl w:val="0"/>
          <w:numId w:val="4"/>
        </w:numPr>
        <w:tabs>
          <w:tab w:val="left" w:pos="1050"/>
        </w:tabs>
        <w:jc w:val="both"/>
        <w:rPr>
          <w:rFonts w:ascii="Times New Roman" w:hAnsi="Times New Roman" w:cs="Times New Roman"/>
          <w:b/>
          <w:sz w:val="28"/>
          <w:szCs w:val="28"/>
        </w:rPr>
      </w:pPr>
      <w:r w:rsidRPr="00A10671">
        <w:rPr>
          <w:rFonts w:ascii="Times New Roman" w:hAnsi="Times New Roman" w:cs="Times New Roman"/>
          <w:b/>
          <w:sz w:val="28"/>
          <w:szCs w:val="28"/>
        </w:rPr>
        <w:t>Đối với các đơn vị trường học và các đơn vị trực thuộc :</w:t>
      </w:r>
    </w:p>
    <w:p w:rsidR="00A10671" w:rsidRDefault="00A10671" w:rsidP="00A10671">
      <w:pPr>
        <w:tabs>
          <w:tab w:val="left" w:pos="1050"/>
        </w:tabs>
        <w:jc w:val="both"/>
        <w:rPr>
          <w:rFonts w:ascii="Times New Roman" w:hAnsi="Times New Roman" w:cs="Times New Roman"/>
          <w:sz w:val="28"/>
          <w:szCs w:val="28"/>
        </w:rPr>
      </w:pPr>
      <w:r>
        <w:rPr>
          <w:rFonts w:ascii="Times New Roman" w:hAnsi="Times New Roman" w:cs="Times New Roman"/>
          <w:sz w:val="28"/>
          <w:szCs w:val="28"/>
        </w:rPr>
        <w:t xml:space="preserve">         </w:t>
      </w:r>
      <w:r w:rsidR="002A7497" w:rsidRPr="00A10671">
        <w:rPr>
          <w:rFonts w:ascii="Times New Roman" w:hAnsi="Times New Roman" w:cs="Times New Roman"/>
          <w:sz w:val="28"/>
          <w:szCs w:val="28"/>
        </w:rPr>
        <w:t>Thực hiện kế hoạch văn thư – lưu trữ năm 2017.</w:t>
      </w:r>
    </w:p>
    <w:p w:rsidR="00A10671" w:rsidRPr="00A10671" w:rsidRDefault="00414C4C" w:rsidP="00414C4C">
      <w:pPr>
        <w:tabs>
          <w:tab w:val="left" w:pos="1050"/>
        </w:tabs>
        <w:jc w:val="both"/>
        <w:rPr>
          <w:rFonts w:ascii="Times New Roman" w:hAnsi="Times New Roman" w:cs="Times New Roman"/>
          <w:sz w:val="28"/>
          <w:szCs w:val="28"/>
        </w:rPr>
      </w:pPr>
      <w:r>
        <w:rPr>
          <w:rFonts w:ascii="Times New Roman" w:hAnsi="Times New Roman" w:cs="Times New Roman"/>
          <w:sz w:val="28"/>
          <w:szCs w:val="28"/>
        </w:rPr>
        <w:t xml:space="preserve">         </w:t>
      </w:r>
      <w:r w:rsidR="00A10671">
        <w:rPr>
          <w:rFonts w:ascii="Times New Roman" w:hAnsi="Times New Roman" w:cs="Times New Roman"/>
          <w:sz w:val="28"/>
          <w:szCs w:val="28"/>
        </w:rPr>
        <w:t>Tham dự tập huấ</w:t>
      </w:r>
      <w:r>
        <w:rPr>
          <w:rFonts w:ascii="Times New Roman" w:hAnsi="Times New Roman" w:cs="Times New Roman"/>
          <w:sz w:val="28"/>
          <w:szCs w:val="28"/>
        </w:rPr>
        <w:t>n,bồi dưỡng nghiệp vụ về công tác văn thư – lưu trữ.</w:t>
      </w:r>
    </w:p>
    <w:p w:rsidR="002A7497" w:rsidRDefault="00A10671" w:rsidP="00A10671">
      <w:pPr>
        <w:tabs>
          <w:tab w:val="left" w:pos="1050"/>
        </w:tabs>
        <w:jc w:val="both"/>
        <w:rPr>
          <w:rFonts w:ascii="Times New Roman" w:hAnsi="Times New Roman" w:cs="Times New Roman"/>
          <w:sz w:val="28"/>
          <w:szCs w:val="28"/>
        </w:rPr>
      </w:pPr>
      <w:r>
        <w:rPr>
          <w:rFonts w:ascii="Times New Roman" w:hAnsi="Times New Roman" w:cs="Times New Roman"/>
          <w:sz w:val="28"/>
          <w:szCs w:val="28"/>
        </w:rPr>
        <w:t xml:space="preserve">         </w:t>
      </w:r>
      <w:r w:rsidR="002A7497" w:rsidRPr="00AE6145">
        <w:rPr>
          <w:rFonts w:ascii="Times New Roman" w:hAnsi="Times New Roman" w:cs="Times New Roman"/>
          <w:sz w:val="28"/>
          <w:szCs w:val="28"/>
        </w:rPr>
        <w:t xml:space="preserve">Trên đây là Kế hoạch xây dựng phương hướng, nhiệm vụ công tác văn thư, lưu trữ </w:t>
      </w:r>
      <w:r w:rsidR="00014495" w:rsidRPr="00AE6145">
        <w:rPr>
          <w:rFonts w:ascii="Times New Roman" w:hAnsi="Times New Roman" w:cs="Times New Roman"/>
          <w:sz w:val="28"/>
          <w:szCs w:val="28"/>
        </w:rPr>
        <w:t xml:space="preserve"> </w:t>
      </w:r>
      <w:r w:rsidR="002A7497" w:rsidRPr="00AE6145">
        <w:rPr>
          <w:rFonts w:ascii="Times New Roman" w:hAnsi="Times New Roman" w:cs="Times New Roman"/>
          <w:sz w:val="28"/>
          <w:szCs w:val="28"/>
        </w:rPr>
        <w:t>năm 2017, đề nghị các đơn vị nghiêm túc thực hiện .</w:t>
      </w:r>
    </w:p>
    <w:p w:rsidR="00A10671" w:rsidRPr="00AE6145" w:rsidRDefault="00A10671" w:rsidP="00A10671">
      <w:pPr>
        <w:tabs>
          <w:tab w:val="left" w:pos="1050"/>
        </w:tabs>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410"/>
      </w:tblGrid>
      <w:tr w:rsidR="002A7497" w:rsidTr="00153F67">
        <w:tc>
          <w:tcPr>
            <w:tcW w:w="5211" w:type="dxa"/>
          </w:tcPr>
          <w:p w:rsidR="002A7497" w:rsidRPr="002A7497" w:rsidRDefault="002A7497" w:rsidP="002A7497">
            <w:pPr>
              <w:tabs>
                <w:tab w:val="left" w:pos="1050"/>
              </w:tabs>
              <w:rPr>
                <w:rFonts w:ascii="Times New Roman" w:hAnsi="Times New Roman" w:cs="Times New Roman"/>
                <w:sz w:val="20"/>
                <w:szCs w:val="20"/>
              </w:rPr>
            </w:pPr>
            <w:r w:rsidRPr="002A7497">
              <w:rPr>
                <w:rFonts w:ascii="Times New Roman" w:hAnsi="Times New Roman" w:cs="Times New Roman"/>
                <w:b/>
                <w:i/>
                <w:sz w:val="24"/>
                <w:szCs w:val="24"/>
              </w:rPr>
              <w:t>Nơi nhận</w:t>
            </w:r>
            <w:r w:rsidRPr="002A7497">
              <w:rPr>
                <w:rFonts w:ascii="Times New Roman" w:hAnsi="Times New Roman" w:cs="Times New Roman"/>
                <w:sz w:val="20"/>
                <w:szCs w:val="20"/>
              </w:rPr>
              <w:t xml:space="preserve"> :</w:t>
            </w:r>
          </w:p>
        </w:tc>
        <w:tc>
          <w:tcPr>
            <w:tcW w:w="4410" w:type="dxa"/>
          </w:tcPr>
          <w:p w:rsidR="002A7497" w:rsidRPr="002A7497" w:rsidRDefault="002A7497" w:rsidP="002A7497">
            <w:pPr>
              <w:tabs>
                <w:tab w:val="left" w:pos="1050"/>
              </w:tabs>
              <w:jc w:val="center"/>
              <w:rPr>
                <w:rFonts w:ascii="Times New Roman" w:hAnsi="Times New Roman" w:cs="Times New Roman"/>
                <w:b/>
                <w:sz w:val="28"/>
                <w:szCs w:val="28"/>
              </w:rPr>
            </w:pPr>
            <w:r w:rsidRPr="002A7497">
              <w:rPr>
                <w:rFonts w:ascii="Times New Roman" w:hAnsi="Times New Roman" w:cs="Times New Roman"/>
                <w:b/>
                <w:sz w:val="28"/>
                <w:szCs w:val="28"/>
              </w:rPr>
              <w:t>Trưởng phòng</w:t>
            </w:r>
          </w:p>
        </w:tc>
      </w:tr>
      <w:tr w:rsidR="002A7497" w:rsidTr="00153F67">
        <w:tc>
          <w:tcPr>
            <w:tcW w:w="5211" w:type="dxa"/>
          </w:tcPr>
          <w:p w:rsidR="002A7497" w:rsidRPr="002A7497" w:rsidRDefault="002A7497" w:rsidP="002A7497">
            <w:pPr>
              <w:tabs>
                <w:tab w:val="left" w:pos="1050"/>
              </w:tabs>
              <w:rPr>
                <w:rFonts w:ascii="Times New Roman" w:hAnsi="Times New Roman" w:cs="Times New Roman"/>
                <w:sz w:val="20"/>
                <w:szCs w:val="20"/>
              </w:rPr>
            </w:pPr>
            <w:r w:rsidRPr="002A7497">
              <w:rPr>
                <w:rFonts w:ascii="Times New Roman" w:hAnsi="Times New Roman" w:cs="Times New Roman"/>
                <w:sz w:val="20"/>
                <w:szCs w:val="20"/>
              </w:rPr>
              <w:t>Phòng NV</w:t>
            </w:r>
            <w:r w:rsidR="00153F67">
              <w:rPr>
                <w:rFonts w:ascii="Times New Roman" w:hAnsi="Times New Roman" w:cs="Times New Roman"/>
                <w:sz w:val="20"/>
                <w:szCs w:val="20"/>
              </w:rPr>
              <w:t xml:space="preserve">: </w:t>
            </w:r>
            <w:r w:rsidRPr="002A7497">
              <w:rPr>
                <w:rFonts w:ascii="Times New Roman" w:hAnsi="Times New Roman" w:cs="Times New Roman"/>
                <w:sz w:val="20"/>
                <w:szCs w:val="20"/>
              </w:rPr>
              <w:t>”bc”</w:t>
            </w:r>
          </w:p>
        </w:tc>
        <w:tc>
          <w:tcPr>
            <w:tcW w:w="4410" w:type="dxa"/>
          </w:tcPr>
          <w:p w:rsidR="002A7497" w:rsidRDefault="002A7497" w:rsidP="002A7497">
            <w:pPr>
              <w:tabs>
                <w:tab w:val="left" w:pos="1050"/>
              </w:tabs>
              <w:rPr>
                <w:rFonts w:ascii="Times New Roman" w:hAnsi="Times New Roman" w:cs="Times New Roman"/>
              </w:rPr>
            </w:pPr>
          </w:p>
        </w:tc>
      </w:tr>
      <w:tr w:rsidR="002A7497" w:rsidTr="00153F67">
        <w:tc>
          <w:tcPr>
            <w:tcW w:w="5211" w:type="dxa"/>
          </w:tcPr>
          <w:p w:rsidR="002A7497" w:rsidRPr="002A7497" w:rsidRDefault="002A7497" w:rsidP="00153F67">
            <w:pPr>
              <w:tabs>
                <w:tab w:val="left" w:pos="1050"/>
                <w:tab w:val="left" w:pos="4962"/>
              </w:tabs>
              <w:rPr>
                <w:rFonts w:ascii="Times New Roman" w:hAnsi="Times New Roman" w:cs="Times New Roman"/>
                <w:sz w:val="20"/>
                <w:szCs w:val="20"/>
              </w:rPr>
            </w:pPr>
            <w:r w:rsidRPr="002A7497">
              <w:rPr>
                <w:rFonts w:ascii="Times New Roman" w:hAnsi="Times New Roman" w:cs="Times New Roman"/>
                <w:sz w:val="20"/>
                <w:szCs w:val="20"/>
              </w:rPr>
              <w:t xml:space="preserve">Các trường MN,MG,TH,THCS trong Huyện </w:t>
            </w:r>
            <w:r w:rsidR="00153F67">
              <w:rPr>
                <w:rFonts w:ascii="Times New Roman" w:hAnsi="Times New Roman" w:cs="Times New Roman"/>
                <w:sz w:val="20"/>
                <w:szCs w:val="20"/>
              </w:rPr>
              <w:t>:” thực hiện”</w:t>
            </w:r>
          </w:p>
          <w:p w:rsidR="002A7497" w:rsidRPr="002A7497" w:rsidRDefault="002A7497" w:rsidP="00153F67">
            <w:pPr>
              <w:tabs>
                <w:tab w:val="left" w:pos="1050"/>
              </w:tabs>
              <w:rPr>
                <w:rFonts w:ascii="Times New Roman" w:hAnsi="Times New Roman" w:cs="Times New Roman"/>
                <w:sz w:val="20"/>
                <w:szCs w:val="20"/>
              </w:rPr>
            </w:pPr>
            <w:r w:rsidRPr="002A7497">
              <w:rPr>
                <w:rFonts w:ascii="Times New Roman" w:hAnsi="Times New Roman" w:cs="Times New Roman"/>
                <w:sz w:val="20"/>
                <w:szCs w:val="20"/>
              </w:rPr>
              <w:t>Lưu ( V</w:t>
            </w:r>
            <w:r w:rsidR="00153F67">
              <w:rPr>
                <w:rFonts w:ascii="Times New Roman" w:hAnsi="Times New Roman" w:cs="Times New Roman"/>
                <w:sz w:val="20"/>
                <w:szCs w:val="20"/>
              </w:rPr>
              <w:t>P</w:t>
            </w:r>
            <w:r w:rsidRPr="002A7497">
              <w:rPr>
                <w:rFonts w:ascii="Times New Roman" w:hAnsi="Times New Roman" w:cs="Times New Roman"/>
                <w:sz w:val="20"/>
                <w:szCs w:val="20"/>
              </w:rPr>
              <w:t>)</w:t>
            </w:r>
          </w:p>
        </w:tc>
        <w:tc>
          <w:tcPr>
            <w:tcW w:w="4410" w:type="dxa"/>
          </w:tcPr>
          <w:p w:rsidR="002A7497" w:rsidRDefault="002A7497" w:rsidP="002A7497">
            <w:pPr>
              <w:tabs>
                <w:tab w:val="left" w:pos="1050"/>
              </w:tabs>
              <w:rPr>
                <w:rFonts w:ascii="Times New Roman" w:hAnsi="Times New Roman" w:cs="Times New Roman"/>
              </w:rPr>
            </w:pPr>
          </w:p>
        </w:tc>
      </w:tr>
    </w:tbl>
    <w:p w:rsidR="002A7497" w:rsidRPr="002A7497" w:rsidRDefault="00FE4214" w:rsidP="00FE4214">
      <w:pPr>
        <w:tabs>
          <w:tab w:val="left" w:pos="6555"/>
        </w:tabs>
        <w:rPr>
          <w:rFonts w:ascii="Times New Roman" w:hAnsi="Times New Roman" w:cs="Times New Roman"/>
        </w:rPr>
      </w:pPr>
      <w:r>
        <w:rPr>
          <w:rFonts w:ascii="Times New Roman" w:hAnsi="Times New Roman" w:cs="Times New Roman"/>
        </w:rPr>
        <w:tab/>
        <w:t xml:space="preserve">         ( Đã</w:t>
      </w:r>
      <w:bookmarkStart w:id="0" w:name="_GoBack"/>
      <w:bookmarkEnd w:id="0"/>
      <w:r>
        <w:rPr>
          <w:rFonts w:ascii="Times New Roman" w:hAnsi="Times New Roman" w:cs="Times New Roman"/>
        </w:rPr>
        <w:t xml:space="preserve"> ký )</w:t>
      </w:r>
    </w:p>
    <w:p w:rsidR="002A7497" w:rsidRDefault="002A7497" w:rsidP="00477DDF">
      <w:pPr>
        <w:pStyle w:val="ListParagraph"/>
        <w:tabs>
          <w:tab w:val="left" w:pos="3855"/>
        </w:tabs>
        <w:ind w:left="1080"/>
        <w:rPr>
          <w:rFonts w:ascii="Times New Roman" w:hAnsi="Times New Roman" w:cs="Times New Roman"/>
        </w:rPr>
      </w:pPr>
    </w:p>
    <w:p w:rsidR="00865F88" w:rsidRPr="00A10671" w:rsidRDefault="002A7497" w:rsidP="002A7497">
      <w:pPr>
        <w:tabs>
          <w:tab w:val="left" w:pos="6525"/>
        </w:tabs>
        <w:rPr>
          <w:rFonts w:ascii="Times New Roman" w:hAnsi="Times New Roman" w:cs="Times New Roman"/>
          <w:b/>
          <w:sz w:val="28"/>
          <w:szCs w:val="28"/>
        </w:rPr>
      </w:pPr>
      <w:r w:rsidRPr="00A10671">
        <w:rPr>
          <w:sz w:val="28"/>
          <w:szCs w:val="28"/>
        </w:rPr>
        <w:t xml:space="preserve">                                                                                              </w:t>
      </w:r>
      <w:r w:rsidR="00A10671">
        <w:rPr>
          <w:sz w:val="28"/>
          <w:szCs w:val="28"/>
        </w:rPr>
        <w:t xml:space="preserve"> </w:t>
      </w:r>
      <w:r w:rsidR="00153F67">
        <w:rPr>
          <w:sz w:val="28"/>
          <w:szCs w:val="28"/>
        </w:rPr>
        <w:t xml:space="preserve">   </w:t>
      </w:r>
      <w:r w:rsidRPr="00A10671">
        <w:rPr>
          <w:rFonts w:ascii="Times New Roman" w:hAnsi="Times New Roman" w:cs="Times New Roman"/>
          <w:b/>
          <w:sz w:val="28"/>
          <w:szCs w:val="28"/>
        </w:rPr>
        <w:t xml:space="preserve">Nguyễn Trí Dũng </w:t>
      </w:r>
    </w:p>
    <w:sectPr w:rsidR="00865F88" w:rsidRPr="00A10671" w:rsidSect="003819F8">
      <w:pgSz w:w="12240" w:h="15840"/>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54196"/>
    <w:multiLevelType w:val="hybridMultilevel"/>
    <w:tmpl w:val="01F0C75A"/>
    <w:lvl w:ilvl="0" w:tplc="0FD6DC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291CE1"/>
    <w:multiLevelType w:val="hybridMultilevel"/>
    <w:tmpl w:val="7A5EF9E0"/>
    <w:lvl w:ilvl="0" w:tplc="EC38BF5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
    <w:nsid w:val="2AF65D9E"/>
    <w:multiLevelType w:val="hybridMultilevel"/>
    <w:tmpl w:val="DE94953C"/>
    <w:lvl w:ilvl="0" w:tplc="DE668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400206"/>
    <w:multiLevelType w:val="hybridMultilevel"/>
    <w:tmpl w:val="CB343B90"/>
    <w:lvl w:ilvl="0" w:tplc="C9B487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8D25E6E"/>
    <w:multiLevelType w:val="hybridMultilevel"/>
    <w:tmpl w:val="A27CEBD0"/>
    <w:lvl w:ilvl="0" w:tplc="51DAA2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1"/>
    <w:rsid w:val="00014495"/>
    <w:rsid w:val="000C1CD0"/>
    <w:rsid w:val="00153F67"/>
    <w:rsid w:val="002A7497"/>
    <w:rsid w:val="002C655F"/>
    <w:rsid w:val="00350D11"/>
    <w:rsid w:val="003819F8"/>
    <w:rsid w:val="00414C4C"/>
    <w:rsid w:val="00477DDF"/>
    <w:rsid w:val="004B739E"/>
    <w:rsid w:val="00501498"/>
    <w:rsid w:val="00614DE1"/>
    <w:rsid w:val="00646430"/>
    <w:rsid w:val="008331D1"/>
    <w:rsid w:val="00865F88"/>
    <w:rsid w:val="00952459"/>
    <w:rsid w:val="00A10671"/>
    <w:rsid w:val="00A215CF"/>
    <w:rsid w:val="00AE6145"/>
    <w:rsid w:val="00EA3C3E"/>
    <w:rsid w:val="00ED2F7D"/>
    <w:rsid w:val="00FE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4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4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Thanh</cp:lastModifiedBy>
  <cp:revision>10</cp:revision>
  <cp:lastPrinted>2017-02-09T06:57:00Z</cp:lastPrinted>
  <dcterms:created xsi:type="dcterms:W3CDTF">2017-02-06T02:00:00Z</dcterms:created>
  <dcterms:modified xsi:type="dcterms:W3CDTF">2017-02-09T07:21:00Z</dcterms:modified>
</cp:coreProperties>
</file>